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full stack development and cloud-based solutions. Proficient in building scalable applications using Java, Spring Boot, and React. Extensive experience working with Kubernetes, Docker, and cloud platforms like AWS and Azure. A strong advocate for test-driven development and agile methodologies, ensuring high-quality code while meeting tight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large-scale enterprise application,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speed and efficiency. 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functions, reducing operational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modern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better resource management and scaling of services during peak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Formulated and executed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teams to ensure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agile methodologies,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facilitating independent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significantly improving application throughput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fine-tuning UI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existing services for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engineering lifecycle from conception to deployment, delivering projects on time with a strong focus on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reduction in post-deployment bugs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user authentication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secure data handling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searching capabilities within applications, improving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transparency, and knowledge sharing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integrating with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client-server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improving reporting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interfaces for internal dashboards.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DevOps teams to optimize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and manage microservices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for emerging technologies ensuring the team remained up to date with industry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system uptime of 99.9% through proactive monitoring and optimization of application performance. Out of 8 major releases, only one had a critical issue reported.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Jenkins, GitLab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