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developing, and maintaining high-performance applications across various industries. Proficient in a range of technologies including cloud computing, Java, Python, and modern front-end frameworks. Expertise in building RESTful APIs, microservices architecture, and implementing agile methodologies. Adept at leveraging automated testing frameworks and CI/CD pipelines to enhance software quality and delivery efficiency. Committed to continuous improvement and innovation in software development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various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securing endpoints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microservices architecture improving deployment cycles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to 90%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sprints and project timelines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deployment time by 30% and improving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client-side development ensuring responsive design that improved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design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 to gather requirements and define project scope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to enhance platform capabilities,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traffic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sessions post-deployment, resolving critical issues efficiently and implementing long-term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application response times significantly through efficient data retrieval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and effective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data encryption techniques to protect sensitive information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design patterns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mocking objects in unit testing, ensuring isolated and effective test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schema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consistency and integrity in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variety of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runtime environment for server-side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workflows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team collaboration on coding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integrated with various third-party APIs for enhanced feature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transformation, engaging in daily scrums and sprint planning to improve team delivery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representation and analytics, enhancing decision-making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application throughput by optimizing application architecture and performance tuning.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