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software development, system architecture, and cross-functional team collaboration. Proficient in utilizing modern technologies to build scalable applications and improve existing systems. Strong advocate for best practices in code quality, testing,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applications, enhancing user experience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 planning and daily stand-ups, which improved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for effective data storage and retrieval, optimizing queries for performance and scalability.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reduce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code standards, significantly improving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design principles and encouraged the application of design patterns and best practices in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establishment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manual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profiling of applications, leading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 increase in overall system 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delivered enterprise-grade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features based on customer feedback, resulting in enhanced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systems' scalability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improving productivity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the software development process, facilitating better understanding and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enhance data retrieval times and optimize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provided valuable insights into system health and performance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web development best practices, which uplifted team skills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full-stack development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applied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and client-side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upgrading legacy systems to modern frameworks, resulting in improved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and code reviews, fostering a collaborative work environment that encouraged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optimized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shrink in application load times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conducting performance optimization strategies and refining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