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 and implementing scalable applications. Proficient in end-to-end development processes, focusing on innovative solutions in cloud computing, machine learning, and RESTful API development. Proven expertise in a diverse tech stack, including Node.js, React, and Python, coupled with a strong background in testing methodologies and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optimizing asynchronous calls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front-end solution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 while ensuring compatibility across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ceremonies and championed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significantly reducing deployment times and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storage and computing, reducing infrastructure costs and improving scalability while maintaining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decreasing bug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new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code reviews, fostering a culture of continuous improvement and excellence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consistency and simplifying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token-based user authentication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in line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machine learning models integration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advances in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querying and analytics, enabling real-time insights into application performance and user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resilient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achieving seamless integration with external services and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powered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modularity and improving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data processing and manipulation across multiple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handling and relational database management, improving data retrieval times through optimized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mock frameworks, ensuring reliability and robustness of core functionalities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designs into functional user interfaces,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improving response times by over 30% for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and user manuals to streamline project onboarding and ensure clarity of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mainly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back-end logic and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enriching user interactions by adding dynamic content updates and event handling on the client-side.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according to business requirements, enforcing data integrity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database management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various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knowledge in front-end technologies and single-page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project updates, benefiting communication skills and client relations.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overall performance improvements in applications by reducing load times by 25% through effective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Django, Flask,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