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software development, specializing in full-stack development and backend services. Proven expertise in managing complex technical projects and delivering innovative solutions using state-of-the-art technologies, focusing primarily on Java, Spring, RESTful APIs, and Microservices Architecture. Adept at working collaboratively in agile environments along with a strong emphasis on testing frameworks such as JUnit and Mockito, consistently achieving project milestones while maintaining high-quality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available and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between client applications and backend services, resulting in improved data transfer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improving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quality standards and code reliability across multiple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 in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performance tracking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minimizing transaction times across the board.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OAuth2 for secure API authentication, safeguarding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methodologies, taking part in sprint planning and retrospectives, ensuring team alignment and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enterprise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dynamic functionalities aligned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retrospectives within an Agile environment, promoting team cohesion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relational databases, designing schemas and crafting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responsive user interfaces that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coding standards and best practices through thorough code reviews, enhancing overall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such as AWS for deploying and managing applications, leveraging various cloud-native tools for effectiveness.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builds, tests, and deployments, improving release cycles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debugged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met rigorous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architecting and developing a high-availability web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supported thousands of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implement user-focused features in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critical code paths and improving algorithms, resulting in faster execution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several integration efforts between external systems using APIs, ensuring consistent data transfer and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junior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coding standards and testing practices, fostering a culture of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project delivery efficiency through the implementation of Agile workflows and automated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