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Ruby on Rails, ReactJS, and TypeScript. Proficient in designing and implementing robust data products and analytics solutions, with a strong focus on performance optimization and code quality. Proven track record in collaborating with cross-functional teams to deliver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reporting and analytics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Data Team to enhance data insights displayed through the analytics platform,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complex SQL queries and optimized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data retrieval time for report generation.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simplifying future feature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 with Product Managers and Designers to align technical solutions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peer code reviews, promoting best practices in coding standards and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maintainable, high-performance code while following Agile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and development for new data solutions, effectively handling prototyping and spikes to validate technical feasibility and assumptions.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by refactoring existing features in line with modern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codebases and architectural designs to support future developments and onboard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and management in dependent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functionalities for analytics reporting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user interfaces, leading to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SQL queries for data extraction and reporting, creating a seamless experience for end-users needing access to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and maintained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fostering a culture of collaboration and continuous improvement among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environments, streamlining deployment processes across various stages of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and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track progress and facilitate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data models that supported efficient reporting capabilities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and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employed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and maintenance of databases, ensuring the integrity and security of the system's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 to ensure alignment with team objectives and foster transparency in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key components of existing applications to improve maintainability and scalability, implementing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regression testing to guarantee stable software releases, improving overall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enhancing team skill levels within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Ruby on Rails, JavaScript, ReactJS,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Query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PostgreSQL, ActiveRecord, Arel, CTEs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Capybara, Jest,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Heroku,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D3.js, Chart.js, Tableau, Looker,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