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comprehensive experience in designing, developing, and deploying scalable applications. Proficient in a wide range of programming languages, frameworks, and technologies including Java, Spring Boot, React, and Node.js. Adept at collaborating with cross-functional teams to deliver high-quality software solutions while ensuring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for both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instance management,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standards, fostering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modern design patterns and achieving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decreased load times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recommending best practices for test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APIs, ensuring transparency and usability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 for faster access and reducing data retrieval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enhancing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tech stacks, including re-platforming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and reporting tools, identifying areas for performance tuning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alignment with business objectives, leveraging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production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customer satisfaction survey application,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responsiveness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 maintenance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third-party APIs to enhance application functionality and user experience, notably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GitHub,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