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developing scalable, reliable applications. Demonstrated expertise in utilizing advanced programming languages, frameworks, and tools including Java, Spring, Microservices, and Docker. Proven ability to lead development teams, optimize software performance, and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modern technologies,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persistence and management,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defect-free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agile ceremonies as part of a cross-functional team to improve project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skill improvement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accelerate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visual designs and workflows into seamless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Bootstrap</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strategies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Prometheus, increasing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ensure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deliver custom solutions that addressed their business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for third-party services using RESTful principles to enhance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coding best practices and improve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improve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query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Maven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reducing manual overhead and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in cloud environments, focusing on scalability and high availability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AWS/GCP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that increased system resilience and reduced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maintaining high usability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documentation for various projects, ensuring clear communication and knowledge transfer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support for deployed applications, addressing and resolving issues promptly to enhance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performance testing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JMeter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Gatling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to improve application speed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migration of critical applications resulting in 40%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