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designing and implementing complex applications using Java, Spring, React, and AWS. Proficient in developing scalable microservices and conducting thorough testing using JUnit and Mockito. Committed to delivering high-quality software solutions that align with business objectives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that increased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refactoring legacy code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maintainability and performance of core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cloud-native applications, optimizing costs,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that improved deployment times by 30% and allowed for independent scaling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bugs reported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design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automatic deployments and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enhance code quality and maintain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API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coverage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software development and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them for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web applications, which enhanced user interaction and reduced bounce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REST APIs while adhering to security best practices, reducing vulnerabilities in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migrating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reducing infrastructure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both database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layers, leading to a consistent reduction in response times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seamless integration and compliance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stability and performance of applications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methodology with SCRUM practices, enhancing sprint planning and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focusing on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the frontend user experience,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systems, enhancing functionality without compromising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for continuous improvement, leading to a 15%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collaboration across teams while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significantly by establishing standard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