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comprehensive experience in developing and implementing robust software solutions across various industries. Proficient in utilizing Java, Spring Boot, RESTful APIs, Microservices architecture, and testing frameworks (JUnit, Mockito) to ensure high-quality deliverables. Skilled in cloud services, particularly AWS, along with containerization tools such as Docker and orchestration using Kubernetes. Adept at agile methodologies and continuous integration/continuous deployment (CI/CD) processes, fostering a collaborative and efficient development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emphasizing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frameworks, enhancing user experience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consistent environments across development and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and managed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EC2, S3, and RDS for cloud computing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by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leading to improved application performance and reduced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sprint planning and daily stand-ups,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achieving quicker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microservices, enhancing application resilience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standards, design patterns, and approach to software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transition to automated testing practices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Cucumber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behavior-driven development (BDD), improving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design and implementation.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optimizing queries for better performance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 them into technical specifications and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unit-testing and software debugging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robustness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overall user interface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collaborative design sessions, fostering an environment of shared knowledge and continuous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multiple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isolated services that can be scaled independently.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tracking and management of code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projects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development and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systems to modern cloud-based solutions, enhancing application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and continuous integration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smoother deployment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management in defining system architecture and requirements for new features and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various backend services that interfaced with third-party APIs, ensuring seamless integration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effective debugging strategies, resulting in a 30% reduction in software defects found during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Spring MVC, Hibernate,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Oracle, PostgreSQL,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AWS,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Kanban, CI/CD, TDD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