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frontend and backend development. Proficient in crafting complex applications utilizing Java, Spring Boot, and React. Experienced in optimizing performance through AWS cloud services and mastering CI/CD pipelines with Jenkins. A strong advocate for quality assurance and testing practices using JUnit and Selenium. Passionate about leveraging technology to solve business challenges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focusing on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resulting in a time reduction of software releases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AWS resources and managed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decrease in error rates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improved scalability for applications under heavy traffic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turning business needs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 skills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and reliable code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Checkstyle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technology stacks suited for evolving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customers with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teams, implementing best practices for software development and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functionalities, improving data interaction and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management, optimizing query performance by refining database indexing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smooth collaboration among multiple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via varnish caching and optimizing server configurations, significantly reducing server load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gathered feedback for continuous improvement in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user-friendly interface across all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logic and server-side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integrations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deployment process for hybrid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automated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regression testing coverage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legacy systems, allowing for a seamless transition to modern frameworks which improved operational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 CSS, SQL,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JUnit, Selenium,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5, Postman, Cypress,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