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Software Engineer with over 11 years of experience in developing and implementing robust applications and services. Proficient in modern web technologies and architectures, with a strong focus on enhancing user experience and streamlining technical processes. Demonstrated expertise in driving projects from concept to completion and a passion for leveraging leading technologies to solve complex problems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communication between front-end and back-end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reducing deployment times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high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operational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development workflows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in Agile Scrum teams, actively participating in sprint planning, reviews,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 structures for faster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services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design and development, fostering a culture of learning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high-quality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management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modern UI/UX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regression test coverage and consistency across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efficiently validating endpoints and ensuring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collaboration and change tracking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implementing best practices to improve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by fine-tuning SQL queries and indexes, reducing load times during peak 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for various clients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with rich interface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promote service independence and scalability, improving deployment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Integrating third-party libraries for payment processing and messaging queues, streamlining transaction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ensuring alignment between stakeholders and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scripts for data manipulation and migration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repetitive tasks and reducing manual effort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Microsoft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Microservices,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