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specializing in developing efficient, scalable applications. Expertise in a diverse tech stack including Java, Spring Boot, AWS, and Microservices architecture. Proven ability in optimizing applications for performance and reliability, with hands-on experience across multiple industries. Passionate about leveraging technology to drive efficiency and effectiveness in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application performance and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RESTful APIs for performance improvements leading to a significant reduction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integration/deployment (CI/CD)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to streamline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refactor a monolithic application into microservices, improving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technical documentation, including system architecture diagrams and user manuals.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enforce best practices and maintain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improving database interactions and reducing boilerplate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resolve production issues proactively.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diverse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meet client specifications and performance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 microservices-based solution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orchestration, enhancing scalability and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ORM tasks, streamlining database operations and improving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extend functionalities and provide enriched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optimizing responsiveness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engineers to design and execute test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 and introduced enhancements to improve function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participated in Agile methodologies for iterative development, contributing to enhanced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an integral part in developing and deploying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over 40% cost savings in cloud expenditures.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SQL, TypeScript, Swift,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Hibernate,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Maven, Gradle,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