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backend and frontend technologies. Proficient in Java, Spring Boot, and Microservices Architecture. Demonstrated capability in optimizing applications for performance and scalability, along with hands-on knowledge of testing frameworks including JUnit and Selenium. Adept in collaborating with cross-functional teams to deliver high-quality software products. Committed to continuous learning and staying abreast of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for various microservices, streamlining inter-service communication and improving data 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improving deployment speeds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release cycle from weeks to days and improving development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functionality of software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accessibility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engineers, fostering a collaborative and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existing systems, optimizing code for speed and memory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requirements and specifications to streamline the development process and ensure clarity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Scrum ceremonies, including sprint planning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processes and contributing to overall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and efficient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that improved the scalability of applications, allowing for faster feature releases and higher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various testing methodologies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reducing test times and increasing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and stakeholders to gather requirements and implement solutions that meet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performance and functionality, enabling efficient data processing across diverse systems and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new systems, enhancing team onboarding and reducing project handoff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Agile methodologies, leading to improved team communication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functionalities and improve user experiences based on real-time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software development lifecycle management, including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agile project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to ensure coding standards were met, decreasing bug rates and improving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proactive troubleshooting and debugging processes,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projects that led to the successful roll-out of key features impacting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reliability, leading to a 25% reduction in support tickets over the service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NoSQL,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