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software development, specializing in building scalable applications using a diverse range of technologies. Proficient in developing and deploying robust solutions with a strong focus on performance optimization and quality assurance. Excellent collaborative skills with a deep understanding of Agile methodologies and a proficiency in handling complete software development lifecycle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database querying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integration with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which fostered collaboration and increased code quality through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30% reduction in response times across key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and QA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functional specifications, ensuring alignment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 and enhancing platform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demonstrating commitment to community engagement and ongoing professional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reliability and performance benchmarks were consistently met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greater flexibility and resiliency in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end-to-end functionality and security in all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sprint planning and code reviews to enhance software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routines in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high availability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satisfaction by creating a more responsive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 to minimize release cycles and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extensive testing methodologies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testing efficiency and decreasing error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enhancing team skills and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with a more interactive web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seamless data integration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SQL databases for data management and reporting, ensuring compliance with organizational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testing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robust API verification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solutions using cutting-edge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and maintainability of the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solving complex technical challenges, resulting in the successful delivery of applications to over 10,000+ users, significantly improving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TypeScript, C++, SQL, Golang,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Bootstrap,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Firebase,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Cypress, Jenkins, SonarQube,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