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using modern frameworks and technologies. Proven expertise in backend development with Java, and proficiency in frontend technologies like React and Angular. Strong knowledge of cloud infrastructure, particularly with AWS, and adept in CI/CD methodologies with tools such as Jenkins and Docker. Passionate about quality assurance, implementing automated testing frameworks like JUnit and Selenium. Committed to collaborative development environments using Agile methodologies and version control systems like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interaction, improving data transfer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bugs and improved deployment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leading to enhanced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to plan software releases and sprint reviews, streamlining the development process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and design of software solutions, aligning them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legacy code to improve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code reliability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increasing application performance by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fostering communication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developed custom integrations to extend application functionality, including analytics and user authentication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migration strategies from on-premises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reduced infrastructure costs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development processes using best practices, enhancing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that enhanced overall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improving internal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deliver high-quality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RESTful APIs for application integration purposes, facilitating communication between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and provided feedback, which improved code quality and developer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security protocols for application development, ensuring compliance with data protection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Quantified success in reducing support queries by 25% through effective synchronization of features with user needs through iteration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Angular, JUnit, Selenium,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OAuth,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