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 software development lifecycle. Proficient in leveraging advanced technologies and frameworks such as Java, Spring Boot, Docker, and Kubernetes for building scalable applications. Strong expertise in cloud environments (AWS, Azure) and CI/CD practices with tools like Jenkins and Git. Proven track record in enhancing application performance and streamlining development processes while ensuring high standards of code quality through effective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maximizing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in a cloud-native environment,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bugs before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under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to deliver projects on time, ensuring compliance with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analytics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decision-making processes through effective data interpretation.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Lambda and S3 for serverless application architecture,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observability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applications to utilize modern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updated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security protocols throughout the development process, including vulnerability assessments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dynamic and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established coding conventions that improved team efficiency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administrators to optimize database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automate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modern development frameworks,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provide regular updates,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key developer on a team responsible for building and maintaining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applications to a cloud-based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improving system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the full software development lifecycle, including design, development, testing, and deployment, fostering a holistic understanding of the project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sessions to scope new features and provide technical guidance based on system architecture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cross-device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monitoring and troubleshooting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40% through optimization techniques and efficient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Miscellaneous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