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scalable applications using Java, Python, and JavaScript. Proven track record of working with microservices architecture and cloud technologies, particularly AWS and Azure. Adept at implementing CI/CD processes and test-driven development approaches to enhance software quality and delivery speed. Strong advocate for best coding practices and agile methodologies, contributing to high-performing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development to deployment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application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creating a real-time analytics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ensuring adherence to best practices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and retrospectives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and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setup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cloud-based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responsiveness through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data retrieval and manipulation,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SQL queries,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manage infrastructure as code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instance provisioning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transition to test-driven development, creating comprehensive test suites that improved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and implementation tasks for a data visualization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documentation and best practices surrounding API development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user reach on mobile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microservices architecture principles to build scalable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design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for junior developers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productivity across project management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network security strategies, achieving a 95% compliance rate with security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