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delivering high-quality software solutions. Proficient in multiple programming languages and frameworks, including Python, Java, and Node.js. Extensive experience with RESTful APIs, cloud computing, and agile methodologies, with a special focus on scalability and system performance optimization. Demonstrated ability to lead projects from concept through deployment, ensuring all work adheres to best practices and efficient coding standards. Strong background in testing and maintaining production code with CI/CD pipelines and automated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reduce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25% increase in performance and reduced latency for user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ensuring high availability and disaster recovery strategies were in place.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 and reduce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memory consumption by over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providing seamless back-end support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system performance and ensuring reliability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cloud-native architectures, resulting in significant cost savings and process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fostering a culture of knowledge sharing and continual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for project management and roadmap planning, aligning team objectives with company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scalability to handle increasing user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RESTful services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lightweight microservice to cater to a niche market, providing an innovative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database, resulting in enhanced data retrieval speed and complex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in projects for streamlined collaborative development and robust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by improving UI/UX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to elevate code standards, implementing more robust and efficient coding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improving application response time by 40% and reducing database load substantially.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RESTful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quick response times and reducing server load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an increased user interaction rate as well as efficiency. Focused heavily on responsiveness and performance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costs due to implementing auto-scaling and on-demand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orchestrated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robustness and simplifying deployment processes. Focused on creating self-healing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unit and integration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coverage and performance across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introducing agile practices, resulting in improved development times, achieving delivery deadlines faster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projects where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was the primary storage solution, optimizing queries resulting in a reduced load time from multiple seconds to milliseconds.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Go, Ruby,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Angular, Vue.js, Express,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 Ansible, Grafana,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