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in software development, specializing in designing and implementing robust software solutions. Proven expertise in utilizing modern frameworks, libraries, and methodologies to deliver high-quality applications. Demonstrated proficiency in the full software development lifecycle, with strong skills in testing, debugging, and deployment of applications across various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interaction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refactor legacy applications into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speeds and reduced server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builds and deployments, reducing release times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across applications to ensure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provided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and management,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real-time data processing engine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ingestion rates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project requirements and co-develop systems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sprints and retrospectives to improve team processes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architectural design principles.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new features for a large-scale financial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low latency under heavy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secure transactions and data management in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schema design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client-side performance and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deployment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before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code quality and optimize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efficiency in automated as well as manual testing setups.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non-technical stakeholders to gather and clarify requirements, promoting an understanding of technical constraints.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customer relationship management (CRM)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satisfaction by providing reliable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front-end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Backbone.js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web applications that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more modern platforms ensuring minimal downtime and data integrity during the transition.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Agile methodologies and participated actively in daily stand-ups, ensuring timely updates and feedback loops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technical presentations on newly adopted technologies and frameworks to promote best practices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of developers to enhance existing functionalities and resolve user-reported issues, improving application performance by 25%.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Node.js,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Mockito, Postman,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