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maintaining high-performance applications. Demonstrated expertise in building scalable web applications utilizing React, Node.js, and PostgreSQL. Proficient in leveraging cloud platforms like AWS and Azure to enhance deployment efficiency. Adept at integrating automated testing frameworks to ensure code quality and reliability, with a focus on delivering tailored solutions that meet diverse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features for a complex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over 1 million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migrations for seamless updates,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the successful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our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improving test coverage to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conducted code reviews to ensure adherence to industry standards and safety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optimizing client-server interactions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Published a comprehensive developer guide for onboarding new engineers, enhancing team efficiency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onboarding sessions for junior developers, sharing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debugging.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speed of data retrieval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dynamic user experience and lower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application features, focusing on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for data manipulation and validation,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optimized performance of backend services, reducing database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faster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UI components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external services, ensuring smooth data flow and user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sprints to gather feedback, continuously improving application functionality based on user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 application security through regular updates and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ensuring robustness against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code, resulting in a 25% decrease in technical debt and improved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Vue.js, GraphQL, HTML5, CSS3,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Django, Flask, Bootstrap, Next.js, Jest, Mocha,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Firebase,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CI/CD,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Cypress, JUnit, Pytest, Postman, SoapUI, Puppeteer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