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in building robust applications. Proficient in Node.js, TypeScript, React, and MongoDB while leveraging Google Cloud Platform for infrastructure. Eager to implement Generative AI to enhance development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full stack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complex APIs to support high availability systems, optimizing for sustainability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high-priority projects autonomously, ensuring timely and efficient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to enhance deployment processes and reduce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and scalability to support rapid customer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across the development lifecycle to improve feature implementation.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ensuring adherence to best practices and high code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directly with customers to troubleshoot and resolve technical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skills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Experimented with emerging technologies, enhancing the system architecture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 meetings to align on development goals.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full-featured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performance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guiding best practices in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discussions, proposing improvements to system layout and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frameworks to maintain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ensuring smooth delivery cycles and adherence to sprint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deployed technological improvements, enhancing development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functionality through the integration of third-party services and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customer support initiatives to resolve complex technical challenges.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core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user-centric designs.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application code for improved reliability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enhancing overall code quality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testing protocols to ensure application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 projects, moving services to more efficient architectures.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collaborative environment, actively participating in team discussions.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Express.js, MERN Stack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ML Technologies</w:t>
      </w:r>
      <w:r>
        <w:rPr>
          <w:rFonts w:asciiTheme="minorHAnsi" w:hAnsiTheme="minorHAnsi" w:cstheme="majorHAnsi"/>
          <w:lang w:val="en-US"/>
        </w:rPr>
        <w:t xml:space="preserve">: Generative AI, AI-assisted development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