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scalable web applications. Proficient in a diverse tech stack including Java, Spring Boot, and React, I have a strong background in building robust APIs and integrating third-party services. My expertise lies in agile methodologies, unit testing, and continuous delivery, which I apply to optimize development processes, enhance usability, and deliver high-quality software solutions. Demonstrated ability to lead projects and mentor junior developers while collaborating in fast-paced,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on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multiple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enhance application functionality and collaborative interactions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interfaces, improving client experiences by implementing dynamic content loading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various modules, resulting in a 30% decrease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and scaling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D3.js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visualization, enhancing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CI/CD pipelines to facilitate efficient updates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technical improvement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planning, holding daily stand-ups to improve project transparency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extensive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New Relic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historical data analysis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user flows and optimize application accessibility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a focus on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user engagement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facilitate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Stripe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shipping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FedEx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and retrieval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actively participating in collaborative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stability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approaches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data analysis, enhancing business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smoother server-client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features using WebSockets, improving communication capabilities within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full software development life cycle (SDLC) from conception through deployment and maintenance at various stages in the agile setting.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enhance a comprehensive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sales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significant performance upgrades to existing software solutions through analysis and code optimization using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database normalization techniques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retrieval and storage.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assessments and transitioned applications to cloud infrastructures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average response time through code refactoring and optimizing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TypeScript, 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Redux, Angular,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 PostgreSQL, Redis, Elasticsearch, Firebase,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Cypress, New Relic,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