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web applications. Proven expertise in various programming languages and frameworks like Java, Spring Boot, and Angular. Experienced in team leadership and Agile methodologies, with strong knowledge of Docker, Kubernetes, and CI/CD pipelines. Capable of enhancing application performance through rigorous testing and optimization. Passionate about leveraging cutting-edge technologies to solve complex software challenges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architecture conducive to scale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application builds and deployments to development and staging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aligned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configurations and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through vulnerability assessments and application hardening techniques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suggested improvements in technology adoption and process evolution.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fostering a culture of continuous improvement and team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application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functionality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and scalability, ensuring fault tolerance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define the software solution roadmap and ensure alignment with business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consistency and efficiency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environments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AWS and Azure resources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manage project timelines and deliver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extensively on REST APIs and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UIs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enhanced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efficiency and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optimization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improving response time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ensuring data integrity and optimized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collaborative coding practices leading to substantial improvements in team velocity and deliverable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Maven,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 JMeter, Jasmine, Protractor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