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backend development, event-driven systems, and streaming data technology. Proven expertise in Apache Kafka, Spring Boot, and microservices architecture. A committed advocate for high code quality and testing best practices, leveraging strong skills in Java, Docker, and CI/CD pipelines to optimize workflows and deliver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maintainability across the application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data stream processing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producer-consumer architecture to manage data flow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backends.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reliability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rigorous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production bugs through comprehensive integration tests.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observability into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troubleshooting and monitoring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optimized database queries to reduce load times by improving system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architecture discussions and drove decisions on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distributed configuration and service discovery.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backend development, including RESTful API design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that emphasized clear documentation and maintainability, fostering a culture of quality development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built robust pipelines that automated unit and integration tests upon code commits.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a distributed event processing application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microservices, enhancing data throughput across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capabilities and responsiveness within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local development, facilitating seamless transitions between environments and reducing onboarding time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code management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branching strategies that enabled smoother collaboration among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search functionality, significantly improving query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production systems by implementing comprehensive logging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promoting proactive issue identification through centralized logging.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design and implement APIs using *Swagger* for API documentation and consumer education.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introduction of data-driven decision-making processes through implementation of analytics dashboards comparing pre and post-release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 high-performance streaming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analytics and data processing, providing business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optimizing performance and improving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behavior-driven development practices, improving the reliability of features delivered.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Restructured legacy code bases into modular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aiding in long-term project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software met quality standards through effective stakeholder communication and testing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Transitioned the team to utilize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integration, reducing deployment errors by 25% by automating build and test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Scala, Kotlin, Python,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Micronaut, Quarkus, Vert.x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Kafka, Docker, Kubernetes,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TestNG, Cucumber, Spring Test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GitLab CI, Maven, Gradle,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