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developing, testing, and maintaining scalable web applications. Expertise in Java, JavaScript, and Python with a strong command of React, Node.js, and AWS services. Proven track record in leveraging modern web technologies to enhance functionality and user experience. Adept in Agile methodologies and collaborative environments, with a passion for clean code and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responsive and dynamic interfaces that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up to 30% through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database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scalable applications within aggressive timelines, promoting Agile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web services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varied client applications, enhancing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quality, reducing bugs in production by significant margins.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 which improved deployment speeds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coding and testing,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 for more efficient data fetching, which helped reduce bandwidth usage by approximately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refactored legacy codebases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current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including requirements gathering, design, implementation, and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ensuring robust security measures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by creating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procedures and triggers tailored to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REST APIs, enhancing the feature set of applications and improving user experiences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teams to implement engaging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modern JS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code quality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team collaboration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best practices in code maintainability and scalability across multiple projects through consistent use of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SCRUM team, ensuring adherence to Agile principles for project management and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pages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enhancements, leading to improved page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guarantee application reliability and improve deployment confidence.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response times by optimizing front-end components and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for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consistent 99.9% uptime for applications maintained over three years, enhancing user satisfaction and business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Django, Flask, GraphQL,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Jenkins, Terraform, Heroku,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Firebase, Oracle 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Mocha, Selenium, Cypress,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