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testing, and deploying robust web applications. Proficient in modern technologies and frameworks including Java, Spring Boot, and React, focusing on delivering high-quality solutions. Adept at using DevOps tools for continuous integration and deployment, and skilled in unit and integration testing. Exceptional ability to lead teams and manage projects to successful completion, driving innovation and enhancing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features that enhanced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ensuring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that improved data access speed by configuring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existing code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driving technical innovations, collaborating closely with Product Managers and UX designers.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the development workflow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and services to support application deployment and scalability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coding best practices, promoting a culture of code quality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ensuring adherence to industry standards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innovative solutions in an Agile setting,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application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decision-making for new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an intuitive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reduction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existing development workflow, improving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optimization, and management, improving overall application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reviewed and updated application security protocols to safeguard sensitive user data, implementing OWASP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that improved team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full-stack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satisfaction through effective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systems through efficient coding practices and upgraded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clients and stakeholders to define project scope and requirements, focusing on delivering targeted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comprehensive code documentation and training for team members, helping to streamline onboarding processes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APIs to facilitate data sharing between various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team productivity by introducing automated testing frameworks across projects, reinforcing a test-driven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AJAX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