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design, development, and implementation of scalable software solutions. Proficient in a wide array of technologies including Java, Spring Boot, Microservices, and Docker. Strong background in testing frameworks and CI/CD pipelines, ensuring robust application performance and reliability. Committed to leveraging agile methodologies to enhance project efficiencies and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and disaster recovery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principles,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functionality, optimizing database access and data management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teams, collaborating through daily stand-ups and sprint planning to deliver features aligning with customer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documentation for system architecture and API specifications, aiding future project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through improved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database design and implementation for various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boosting application features and client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deliver exceptional software solutions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to address fluctuating traffic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implementing effective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evaluation and selection of development tools and frameworks, driving modernization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robust application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practices such as Scrum, allowing for iterative development and faster turnaround on project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storage solutions and improving data retrieval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consultations to gather requirements and generate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architecture discussions, providing insights into technology selection and implementation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best practices for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