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software development landscape, specializing in building and maintaining high-performance applications. Proven expertise in leveraging Java, Spring Boot, RESTful API, Microservices architecture, and testing frameworks to enhance application functionality. Proficient in utilizing AWS, Docker, and CI/CD practices to deliver scalable solutions. Strong background in implementing unit testing and integration testing to ensure application integrity and performance, fostering efficient software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tasks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frontend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enabling consistent deployment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 and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improving data retrieval times and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maintain code quality and share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refactor legacy code into cleaner, modular 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securing knowledge transfer and skill enhancement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maintained code in a large-scale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testing framework for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application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legacy system migration, successfully transitioning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engagement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scalable web applications and improve backend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adoption of Agile methodology, improving team collaboration and project delivery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 and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using best practices to reduce load times, improving user experience and increasing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Grails,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