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delivering high-quality software solutions. Proficient in a diverse range of technologies including Java, Spring Boot, React, and AWS. Extensive experience with database management, cloud services, and API development, focusing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application functionality, resulting in increased user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development,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query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meetings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promoting best practices in coding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and 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for data analysis and reporting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QA team to enhance testing frameworks, increasing test coverage to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on cloud environments,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data between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detect and resolve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discussions to shape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benchmarking and optimization, leading to a measurable increase in application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services handling thousands of concurrent users, reducing response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