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high-performance data systems and scalable architectures. Proven proficiency in leveraging modern programming languages such as Java and Python alongside data processing technologies like Apache Kafka, SQL, and ClickHouse to build efficient, high-throughput applications. Adept at implementing robust testing strategies to ensure code quality and system reliability. Committed to driving innovation and optimizing system performance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real-time data streams, significantly reducing latency and improving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optimizing query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in critical application components and improving code coverage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for cloud-based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times by 40%, streamlining the release process for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integrate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performance through efficient data retrieval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leveraging indexing strategies to improve search performance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to elevate system reliability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ensuring minimal downtime during the transition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foster team collaboration and knowledge sharing,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modeling, ingestion, and transformation processes aligned with ETL best practices, enhancing data accessibility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deployed robust applications on cloud platforms,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EC2, S3, and Lambda functions for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tracking and reporting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enhance business insights, contributing to a 25%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development, respectively, creating dynamic web applications with 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ensuring a flawless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to reduce response times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indexing techniques,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development teams to identify and implement solutions for feature enhancements in the software systems, aligning efforts with company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API authentication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increasing system security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ensuring a successful onboarding of various software modules which led to a 20% faster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adaptability and performance-driven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restructuring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successful migration with minimal downtime for mission-critical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engineers to integrate automated testing tools, enhancing test coverage and accelerating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to plan and execute software development cycles efficiently, optimizing resource allocation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software tools and processes, fostering a collaborative engineering culture, and increasing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optimization practices, resulting in codebase improvements that enhanced application load time beyond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system documentation practices ensuring knowledge transfer and continuity among team members, documented over 80% of system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ClickHouse,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PyTest, Selenium,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