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utilizing a variety of modern programming languages and tools. Proficient in leveraging frameworks such as React, Node.js, and Django to enhance user experience and overall system performance. Strong background in cloud technologies and database management, with a commitment to delivering high-quality code and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a high-performance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seamless user interactions and maintaining a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various frontend libraries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leading to improved scalability and reduced operational costs by efficiently managing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solutions meet functional and non-functional requirements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modularity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knowledge sharing and enhancing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pipeline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and minimizing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main database, optimizing queries and ensuring data integrity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community-driven applications and demonstrating commitment to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project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and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executed full-stack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database interactions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interactive user workflows, significantly improving end-user satisfaction by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API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data retrieval methods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accelerate application response times, reducing server load and improving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refactoring of legacy codebase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attaining 30% improvement in runtime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reviews and retrospectives to enhance workflow processes and drive continuous improvement within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application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proactive system reliability and performance oversight.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database schemas and improving transaction speed for critical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medium-sized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and maintainable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methodologies, participating in daily stand-ups and sprint planning meetings, ensuring adherence to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backend functionalities, ensuring robustness and reliability of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capabilities, enhancing service offerings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designers to meet project requirements, enhancing aesthetic and functional aspects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Git for version control, managing source code and fostering collaborative development across teams, streamlining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