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11 years of experience specializing in developing high-performance applications. Proficient in leveraging advanced technologies such as Java Spring, Node.js, and various front-end frameworks to build scalable applications. Demonstrated expertise in cloud-based solutions, and DevOps workflows, ensuring seamless integration and deployment. Committed to collaborative team environments and maintaining robust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rapid feature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for improved scalability and performance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storage and computing solutions which reduced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and minimizing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with RESTful APIs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coding standards and practices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and participated in Agile ceremonies to ensure alignment with product delivery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API testing within the development pipeline, increasing testing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data retrieval times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implementing security best practices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server-side logic and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navigation and dynamic content display.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quality assurance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 while reducing setup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manage and maintain data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data consistency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initiatives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solutions, allowing for increased flexibility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and workshops for junior developers in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usability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frameworks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 integrity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Agile sprints, collaborating with product and design teams to refine and implement user stories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quality initiatives introducing linting tools and code coverage metrics for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and implemented solutions promptly, resulting in customer satisfaction scores increasing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better team collaboration, leading to smoother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implementing additional features and fixing bugs to enhance community-driven tools and libraries. [Trained team on usage and key functionalities, leading to greater adoption among colleagues.]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