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innovative software solutions. Proven expertise in building front-end applications with React and Angular, and back-end services using Node.js and Java. Strong proficiency in Microservices Architecture, RESTful APIs, and CI/CD processes. Adept at utilizing cloud technologies including AWS and Docker to enhance software delivery and scalability. Committed to improving code quality through effective testing practices with Jest and JUnit.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 and high-performance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testing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client and server, significantly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which reduced manual efforts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delivery speeds and adapting to feedback iteratively.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utilizing APM tools, ensuring 99.9% uptime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management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replace monolithic architecture, resulting in a 30% increase in application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services, optimizing server efficiency and enhancing integration capabilities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regular vulnerability assessments and implementing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 requirements into functional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and code management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agile workflow by participating in sprint planning, stand-ups, and retrospectives, increasing team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to improve onboarding of new users and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aligned with modern UI/UX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retrieval, improving overall system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maintaining consistent and efficient software deploy and release cycles in line with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coverage tools, ensuring deliverables met high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optimizations, increasing application speed by 25% through effective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with structured and comprehensive documentation and adherence to coding standards, facilitating easier project handovers.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Spring Boot,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Agile, CI/CD, Test-Driven Development (TDD),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