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architecting and deploying scalable applications. Proven expertise in software development, project leadership, and quality assurance, with a strong focus on enhancing user experience. Extensive knowledge of modern programming languages, web frameworks, and cloud-based solutions, particularly in complex systems integration. Adept at utilizing agile methodologies and leading diverse technical teams to accomplish project goals and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frontend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applications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 more robust and flexible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developed automated test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refine project requirements and prioritize tasks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focusing on performance optimization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performance metrics and logging, enabling proactive system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design discussions, providing insights on best practices for building fault-tolerant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fostering an environment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design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future reference and team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high-traffic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 and data modeling, streamlining workflows and improving data access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DevOps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facilitating seamless deployment processes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retrieval and caching,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enhancing the security of applications, implementing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to maintain high standards of code quality,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refactoring sessions to improve legacy codebases, resulting in clearer structure and reduced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and user guides ensuring comprehensive coverage for both technical and non-technical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of business processes, resulting in increased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legacy systems transition to modern standards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for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applications,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maintaining clean project history.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and implement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20% decrease in reported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API integration for external services improving data flow with partner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user authentication implementation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securing API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JUnit, Maven,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