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software solutions utilizing cutting-edge technologies. Proficient in Java, Spring Boot, Microservices Architecture, and RESTful APIs, with a strong background in developing scalable applications and leading teams. Adept at employing Agile methodologies and delivering high-quality software under tight deadlines. Exceptionally skilled in cloud services such as AWS, database management using PostgreSQL, and implementing CI/CD pipelines with Jenkins. Committed to continuous learning and applying innovative solutions that drive results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internal and external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integration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realizing significant reductions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complex queries and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 pipeline implementation to streamline coding processes and reduce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enhance overall code quality and foster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unit and integration testing, ensuring reliability and functionality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principles of Agile software development in daily scrum meetings, sprint planning, and retrospective sessions to enhance team dynamics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effectively contributing to the evolution of design patterns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design decisions in accordance with best practices, ensuring knowledge transfer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capability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with interactive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which significantly improved application response time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NoSQL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specific projects, ensuring flexibility and scalability as the application grew.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 API design and implementation, facilitating seamless communication and data exchange between services and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reliability and test coverage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managers and designers to refine requirements and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for automating routine tasks and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minimizing release time and human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participating in sprint planning, daily stand-ups, and retrospective meetings to enhance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single-page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experience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effective collaboration on code with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critical application issues in a timely manner, improving customer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adoption of DevOps practices,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 for consistent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clarity and usage of provided services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