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software development, specializing in cloud computing, application development, and systems architecture. Proven track record in leveraging technologies such as Java, Python, Kubernetes, and Docker to optimize application performance and scalability. Adept at working collaboratively within agile development environments, managing end-to-end development lifecycles, and integrating continuous integration and delivery practices. Passionate about open-source technologies with a commitment to developing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in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and design a microservices architecture that supported a faster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for junior developers to enhance team productivity and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and community initiatives, sharing expertise and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code for client-facing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cloud services with existing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to safeguard applications against vulnerabilities, ensuring compliance with best practices and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microservice architecture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define application requirements and enhance user experience through iterative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efficiently, ensuring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complete software development lifecycle, from requirements gathering to deployment,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optimizing search capabilities and improving data accessibility on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logging and monitoring frameworks to track system performance and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web technologies and best coding practices,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rigorous testing and debugging, resulting in a smoother user experience and reduced error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CI/CD practices, resulting in a 30%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