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full lifecycle software development, proficient in building robust applications and services using Java, Spring Boot, Angular, and Docker. Expert in designing and implementing RESTful APIs, managing CI/CD pipelines, and applying Agile methodologies. Adept at mentoring juniors and driving collaborative team efforts.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data-driven applications,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quality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actively participating in sprints, retrospectives, and daily stand-ups, fostering team accountability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design, increasing overall team's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reliability through rigorous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requirements and translated them into technical specifications, enhancing project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access and reliability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single-page applications, significantly increasing user engagement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test coverage and reduced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data retrieval, improving application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create intuitive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REST APIs, boosting system capabilities and user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project timelines by 15% through effective sprint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end-to-end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system complexity and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system requirements, ensuring project adherence to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production issues, reducing downtime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a modernization initiative.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phases of the software development lifecycle, including requirements gathering, design, development,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improving code quality and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online services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NoSQL databases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maximize application performance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reports by implementing thorough testing practices and performance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