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full-stack solutions using Java, Spring Boot, React, and Node.js. Proven expertise in building scalable applications and optimizing performance, with comprehensive experience in unit testing, integration, and continuous deployment. Adept at collaborating with cross-functional teams to deliver quality products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to optimize backend processes and reduce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scalability and consistency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 and increased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to deploy applications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using profiling tools to fine-tune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for enhanced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sprints, stand-ups, and code reviews to ensure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flexible database management and query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best practices and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services modularity and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and integrated them with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performance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improvement in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modernization by migrating legacy applications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to clarify requirements and develop functional specifications based on user interaction, utilizing Agile methodologies.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retrospectives to improve team performance and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with advanced UI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serverless applications deployed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efficiency and cost-effectiveness.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improving workflow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applications from on-premise to cloud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storage.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adding extended features, leading to improved application capabilities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adoption of cloud-native architecture in projects that reduced infrastructure costs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