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experience in software development, specializing in full-stack applications and cybersecurity solutions. Proven expertise in implementing robust security features and scalable applications using advanced technologies. Adept at collaborating with cross-functional teams to deliver high-quality features on time while ensuring compliance with industry standards. Strong advocate for best practices in coding and testing, leveraging a variety of frameworks and tools to enhance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secure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security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IT security teams to implement advanced security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 platforms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performance by integrating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application components, improving integration efficiency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automated testing and deployment of applications with high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product quality by identifying and resolving defects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security standards as part of the development team, fostering a culture of quality and accountability.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 development progress and issues, enhancing team productivity and communication across departments.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performance tuning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data retrieval times and enhancing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ensure adherence to coding standards and improved overall code quality while integrating security measures to minimize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APIs and user interfaces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both internal and external developers in integrating with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and fixed bugs in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user experience and application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schema and optimize data handling, contributing to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 development process and sprint planning sessions, ensuring alignment and focus on key deliverables while adhering to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automated testing procedures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REST APIs and microservices that allowed for modular development and independent deployment, thereby increasing deployment speed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architecture reviews, proposing design improvements and adjustments to accommodate evolving business needs and technological advancements.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visibility and enabling rapid identification of issues within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user training sessions and created user manuals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understanding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from requirements gathering to deployment, ensuring client satisfaction through iterative feedback and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development team to create a customer service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service response times and customer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routine tasks, reducing manual effort and improving overall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initiatives that improved application maintainability and reduced technical debt, utilizing best practices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Git for version control and code collaboration, ensuring accurate tracking of changes and facilitating seamless team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 meetings to provide updates on tasks and coordinate efforts across the team, resulting in increased alignment and timely project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ASP.NET, Node.js,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Testing/CI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