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software development, system architecture, and responsive application frameworks. Proficient in a diverse range of programming languages, frameworks, and tools including Java, Spring Boot, React, Golang, and Docker. Proven track record of designing scalable applications and improving operational efficiency through innovative software solutions. Expertise in testing, debugging, and deploying applications in various environments, ensuring high quality and reliability in products delivered.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experience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streamlining cross-platform functionality and enhancing system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Gulp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automation and optimized front-end build processes,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fostering a culture of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establish project scopes, and drive strategic IT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implementing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integration and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effective data management and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rigorous testing and debugging practices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thereby increasing data security for sensitive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Collaboration with UX/UI designers to translate designs into functional applications, aligning technical feasibility with creative visions.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source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proper version control and collaborative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actively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and integrated third-party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interoperability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analysis to identify bottlenecks using profiling tools, leading to improved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multi-disciplinary teams, contributing technical insights to drive project success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reliability of build processes and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server-side code resulting in efficient data access and improved load times, increasing user satisfaction. Successfully contributed to projects that increased customer acquisition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JIRA, Git, Gulp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