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11+ years of experience in software development. Proficient in C#, .NET, Angular, and Azure SQL, with a focus on architecture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mission-critical enterprise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energy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designs of key features ensuring scalability and security, collaborating directly with the Product Owner on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software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 mid-level developers, conducting code reviews and providing guidance on best practices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applications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within the system, reducing latency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development processes by adopting innovative technologies and methodologies that align with team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define requirements and ensure unification of product and engineering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maintenance strategies for existing systems, enhancing overall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architectural discussions to ensure alignment with project objectives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comprehensive documentation for processes and software features.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feature-rich user experiences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projects, ensuring alignment with architectural guidelines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translate visual designs into functional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grow in technical skills and software development practices while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daily stand-ups to maximize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major releases, ensuring feature quality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and identifying areas for improvement in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integration testing and user acceptance testing processes to validate functionality and performance.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features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 related to application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code quality and maintainability through the application of design patterns and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deliver features iteratively and efficiently, adapting to shifting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effectively in cross-functional teams to align technical and business needs in software solutions.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Entity Framework, LINQ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