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software design, development, and maintenance across various platforms. Proven expertise in Java, Spring Boot, Microservices, and cloud-based solutions. Demonstrated proficiency in building scalable applications while leading teams in Agile environments. Committed to employing best practices in software development with a strong emphasis on unit testing and continuous integration. Excellent problem solver with a deep understanding of end-to-end software development life cycle, currently seeking to leverage skills to contribute effectively at Bamboo Health.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applications, enhancing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coverage of over 85% for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AWS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applications for improved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document and implement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integration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retrieval and manipulation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user-facing applications for better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resulting in a 15% reduction in response time for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ceremonies, contributing to sprint planning and retrospectives to refine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coding practices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through well-defined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dynamic single-page applications, improving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data persistence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and support scalability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high coding standards and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seamless integration with third-party services,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create reproducible environments, reducing launch times for staging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resulting in more modular applications that are easier to deploy and manage.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QA team to enhance testing procedures, integrating functional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high-quality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retrieval processes and analysis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SDLC, from requirements analysis through deployment, with a focus on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dashboards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data trends and metrics for better decision-making.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asynchronous programming models to enhance application responsiveness and efficiency during API calls.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of applications, achieving a notable improvement in execution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Angular, Express,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Microsoft Azure, Google Cloud Platform, Heroku,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JIRA,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