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full-cycle software development, specializing in modern web technologies and application architecture. Proven expertise in developing scalable solutions using robust frameworks and programming languages including Java, Spring Boot, and React. Adept at leveraging CI/CD pipelines, cloud services, and agile methodologies to deliver high-quality software products. Committed to coding best practices, automated testing,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engineers to design and implement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automated testing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 enhancing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 and manage infrastructure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automated testing, significantly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product improvements and aligning development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applications meet SLA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resulting in a marked decrease in uptime issues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clear communication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various databases,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and effective data models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design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web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data retrieval speeds through indexing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allowing for independent scalability and maintenance of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production support and troubleshooting for deployed applications, reducing downtime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increasing internal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microservices, enhancing system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code quality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practiced continuous integration 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to improve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comprehensive database migration projects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capitalize on advanced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various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HTML/CSS, React,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AWS Aurora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 Serverless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