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designing, developing, and implementing software solutions. Proficient in a diverse set of programming languages, frameworks, and tools, including Java, Spring, Microservices, and AWS. Demonstrated expertise in full software development lifecycle with an emphasis on robustness, scalability, and performance optimization. Experienced in collaborating with cross-functional teams to deliver innovative solutions that exceed client expectations. Looking to leverage my deep technical skills and leadership experience to drive software excellence at Arthur J. Gallagher &amp; Co.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significantly enhancing system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automating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payloads to facilitate seamless data exchange between client-server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on-premises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cost-efficiency.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leading to consistent environment setup across development and production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to maintain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 cases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the number of production bugs and enhancing software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object-relational mapping, optimizing database interactions and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design responsive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benchmarking and optimization on existing codebases, leading to a 20% improvement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Splunk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quick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and high-quality software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and third-party services to enhance application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testing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integrity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analysts to gather requirements and translate them into technical specifications and functional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and user manuals, aiding in the smooth transition for both users and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code refactoring and effective database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contributing to sprint planning, daily stand-ups, and retrospectives to ensure project alignment and progress.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and completed regular audits to secure application data and user information.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full product development life cycle; from concept through delivery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and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automation to enhance operational efficiency across teams and functions.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and provided enhancements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SQL databases for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several successful software releases, implementing new features and fixing bugs, leading to a 15% increase in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DevOps teams to deploy applications on cloud infrastructure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container orchestration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testing and performance tuning which led to improved application speed and reduced server resource consumption, achieving a 30% increase in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