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high-performing development teams. Proven expertise in modern web and mobile technologies including Java, Spring Boot, and React. Adept in designing, implementing, and maintaining scalable and efficient software solutions. Experienced with testing frameworks such as JUnit and Mockito, and continuous integration tools like Jenkins and Docker. A keen problem-solver committed to delivering quality solutions on time and within budget.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REST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Spring Boot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Java</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high-load applications at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Kellton</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front-end components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React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 responsive and user-friendly interface.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Docker</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of applications, improving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JUnit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Mockito</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decreasing bug rate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DevOps to streamline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Jenkins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automated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and database schema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MySQL</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retrieval performance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that elevated code quality and adherence to best practices, ensuring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of software engineering and the use of modern technology stacks.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Coordinated with cross-functional teams to define, design, and ship new features, enhancing product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libraries and APIs, enriching application capabilities without compromising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documentation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Swagger</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better cross-team communication and understanding.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front-end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Angular</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TypeScript</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Perfect Systems</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Node.js</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with various RESTful APIs to enhance system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Docker</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containerize applications, ensuring seamless deployment in diverse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interactions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PostgreSQL</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CRUD operations for efficiency in data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secure and efficient authentication mechanisms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OAuth</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JSON Web Tokens.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legacy systems by migrating to modern architectures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Java</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implementing microservices at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Slash</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single-page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React</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leveraging state management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Redux</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improved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sprints, contributing to iterative development and rapid delivery of key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continuous deployment workflows utilizing tools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Travis CI</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delivery time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application performance using various caching strategies, resulting in a 20% reduction in response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C#, SQL,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Node.js, Express, Django, JUnit, Mockito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 Gradle, Visual Studio Code, Eclipse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SQLite,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