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expertise in developing scalable applications using Java, Spring Boot, and Microservices. Proficient in implementing CI/CD workflows with Jenkins, Docker, and container orchestration tools such as Kubernetes. Strong foundation in software testing frameworks including JUnit and Mockito, ensuring high reliability and performance of software systems. Proven ability to optimize application performance and enhance user experience through comprehensive deployment strategies. Dedicated to keeping abreast of industry trends and emerging technologies, contributing to continuous improvement initiatives as part of agile development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rapid feature delivery and improved system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and implemented them securely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protection and access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orchestrated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simplifying deployment and scaling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95% test coverage and improving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integration and delivery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build and deployment pipeline.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to define project requirements and deliver solutions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40% faster data retrieval times for critical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S3 and EC2, improving application stability and redundancy.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Initiated a performance monitoring strategy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turn enhancing observability for deployed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provided mentorship to junior developers, fostering a culture of continuous learning and quality assurance.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and decisions, influencing the technical direction of product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experiences, resulting in a 30% increase in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application state and cache data for faster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methodologies, including Scrum and Kanban, to improve team productivity and project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system reliability and performance benchmarks are met.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control, promoting versioning practices that facilitated collaborative software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web security features,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 and reducing vulnerabilities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application designs and workflows for better understanding and onboarding of new developers, resulting in improved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API integrations with third-party services, ensuring data consistency and streamlined operations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SQL databases, optimizing for performance and maintaining data integrity through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teams to convert designs into high-quality code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(Elasticsearch, Logstash, Kibana) to improve application insights and operational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applications to a microservices architecture, reducing technical debt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enhancing deployment processes by developing deployment scripts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 automation, leading to a significant decrease in deployment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SonarQube,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Cassandra,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