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deploying scalable software solutions. Proven expertise in a wide range of technologies including Java, Spring Boot, Docker, Kubernetes, and Microservices architecture. Passionate about delivering high-quality code and robust applications, leveraging Agile methodologies and best development practices. Adept at collaborating with cross-functional teams to translate complex business requirements into technical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time-to-release.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feature-rich web applications, ensuring a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storage and retrieval, optimizing database queries for improved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coverage and minimizing regression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proactively identifying and resolving system anomalies.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retrospectives, aligning team goals with project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deployment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reliable and scalable service environments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adhering to best practices for API design, facilitating seamless integration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monitoring, leading to a reduction in response times by refining code and enhancing database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efficiencies across key business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UI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web application accessibility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cycles, working closely with product stakeholders to ensure alignment between business needs and technical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mechanisms, significantly improving data retrieval times and overall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web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various client applications with reliable back-end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design and optimization efforts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high availability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enhancing deployment confidence and reducing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CI/CD pipelines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robust DevOps culture.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multi-tier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maintainability and scalability through modular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single-page application development, enhancing front-end capabilities and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focusing on writing efficient SQL queries for data manipulation and reporting.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new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containers, improving deployment agility and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high-quality code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provide technical solutions, enriching overall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Deployment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GitHub Actions,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