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software development, focusing on full-cycle project management and the implementation of innovative solutions. Proven expertise in developing scalable applications using modern frameworks and technologies, including Java, Spring Boot, and Node.js. Adept at unit testing and code reviews to ensure optimal application performance and quality. Highly skilled in collaborating with cross-functional teams to design solutions that meet business objectives and enhance end-user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teams in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optimizing user interfaces according to UX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 development, ensuring high availability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rates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deliver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to reduce manual effort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architectures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Lambda and 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frameworks,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high-quality code and adherence to project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client-server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interactions and reducing execution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with secure authentication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Java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ongoing maintenance and optimization of legacy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user experiences and interface (UI)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Scrum meetings as a Scrum Master, ensuring team alignment and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streamlined workflows and improved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CI/CD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integrity across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database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and retrieving data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significantly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project progress and sprint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existing libraries with additional features and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disaster recovery planning and deployment, ensuring high availability. Success led to a reduction in downtime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