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and full stack development. Proficient in Rails, Python, PostgreSQL, and building predictive systems. Strong background in architecting high-performance, scalable solutions in healthcare and e-commerce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prescription processing services with a focus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automation tools for faster prescription intakes, improving efficiency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inventory management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workflows for real-time data integration with drug manufacturers and insurers.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to automate prescription parsing from unstructured data, improving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coding practices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operations to align technical development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decouple legacy systems, enabling rapid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continuous integration and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systems for managing controlled substance dispensing, ensuring compliance and safety.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high-availability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critical components for pharmacy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shaping the direction of system design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third-party integrations with healthcare providers and insurers.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system optimizations, reducing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systems to improve observability of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protocols, increasing release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supply chain optimization projects, enhancing system interoperability.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applications, focusing on modularity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more modern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99% uptime across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develop user-friendly interfaces supporting healthcare providers.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 Models, TensorFlow,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